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E6" w:rsidRPr="00E02117" w:rsidRDefault="008D4DE8" w:rsidP="00E02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117">
        <w:rPr>
          <w:rFonts w:ascii="Times New Roman" w:hAnsi="Times New Roman" w:cs="Times New Roman"/>
          <w:sz w:val="24"/>
          <w:szCs w:val="24"/>
        </w:rPr>
        <w:t>oznaczenie s</w:t>
      </w:r>
      <w:r w:rsidR="009162DD">
        <w:rPr>
          <w:rFonts w:ascii="Times New Roman" w:hAnsi="Times New Roman" w:cs="Times New Roman"/>
          <w:sz w:val="24"/>
          <w:szCs w:val="24"/>
        </w:rPr>
        <w:t>prawy: ZSP/</w:t>
      </w:r>
      <w:r w:rsidR="009162DD">
        <w:rPr>
          <w:rFonts w:ascii="Times New Roman" w:hAnsi="Times New Roman" w:cs="Times New Roman"/>
          <w:sz w:val="24"/>
          <w:szCs w:val="24"/>
        </w:rPr>
        <w:tab/>
      </w:r>
      <w:r w:rsidR="009162DD">
        <w:rPr>
          <w:rFonts w:ascii="Times New Roman" w:hAnsi="Times New Roman" w:cs="Times New Roman"/>
          <w:sz w:val="24"/>
          <w:szCs w:val="24"/>
        </w:rPr>
        <w:tab/>
      </w:r>
      <w:r w:rsidR="009162DD">
        <w:rPr>
          <w:rFonts w:ascii="Times New Roman" w:hAnsi="Times New Roman" w:cs="Times New Roman"/>
          <w:sz w:val="24"/>
          <w:szCs w:val="24"/>
        </w:rPr>
        <w:tab/>
      </w:r>
      <w:r w:rsidR="009162DD">
        <w:rPr>
          <w:rFonts w:ascii="Times New Roman" w:hAnsi="Times New Roman" w:cs="Times New Roman"/>
          <w:sz w:val="24"/>
          <w:szCs w:val="24"/>
        </w:rPr>
        <w:tab/>
      </w:r>
      <w:r w:rsidR="009162DD">
        <w:rPr>
          <w:rFonts w:ascii="Times New Roman" w:hAnsi="Times New Roman" w:cs="Times New Roman"/>
          <w:sz w:val="24"/>
          <w:szCs w:val="24"/>
        </w:rPr>
        <w:tab/>
      </w:r>
      <w:r w:rsidR="009162DD">
        <w:rPr>
          <w:rFonts w:ascii="Times New Roman" w:hAnsi="Times New Roman" w:cs="Times New Roman"/>
          <w:sz w:val="24"/>
          <w:szCs w:val="24"/>
        </w:rPr>
        <w:tab/>
        <w:t>Rzeszów dnia 01.07</w:t>
      </w:r>
      <w:r w:rsidRPr="00E02117">
        <w:rPr>
          <w:rFonts w:ascii="Times New Roman" w:hAnsi="Times New Roman" w:cs="Times New Roman"/>
          <w:sz w:val="24"/>
          <w:szCs w:val="24"/>
        </w:rPr>
        <w:t>.2019 r.</w:t>
      </w:r>
    </w:p>
    <w:p w:rsidR="008D4DE8" w:rsidRPr="00E02117" w:rsidRDefault="008D4DE8" w:rsidP="00E02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117">
        <w:rPr>
          <w:rFonts w:ascii="Times New Roman" w:hAnsi="Times New Roman" w:cs="Times New Roman"/>
          <w:sz w:val="24"/>
          <w:szCs w:val="24"/>
        </w:rPr>
        <w:t>Zamawiający:</w:t>
      </w:r>
    </w:p>
    <w:p w:rsidR="008D4DE8" w:rsidRPr="00E02117" w:rsidRDefault="008D4DE8" w:rsidP="00E02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117">
        <w:rPr>
          <w:rFonts w:ascii="Times New Roman" w:hAnsi="Times New Roman" w:cs="Times New Roman"/>
          <w:sz w:val="24"/>
          <w:szCs w:val="24"/>
        </w:rPr>
        <w:t xml:space="preserve">Gmina Miasto Rzeszów  ul. Rynek 1 </w:t>
      </w:r>
    </w:p>
    <w:p w:rsidR="008D4DE8" w:rsidRPr="00E02117" w:rsidRDefault="008D4DE8" w:rsidP="00E0211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117">
        <w:rPr>
          <w:rFonts w:ascii="Times New Roman" w:hAnsi="Times New Roman" w:cs="Times New Roman"/>
          <w:sz w:val="24"/>
          <w:szCs w:val="24"/>
        </w:rPr>
        <w:t xml:space="preserve">35-064 </w:t>
      </w:r>
      <w:r w:rsidRPr="00E02117">
        <w:rPr>
          <w:rFonts w:ascii="Times New Roman" w:hAnsi="Times New Roman" w:cs="Times New Roman"/>
          <w:i/>
          <w:sz w:val="24"/>
          <w:szCs w:val="24"/>
        </w:rPr>
        <w:t>Rzeszów NIP: 8130008613</w:t>
      </w:r>
    </w:p>
    <w:p w:rsidR="008D4DE8" w:rsidRPr="00E02117" w:rsidRDefault="008D4DE8" w:rsidP="00E02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17">
        <w:rPr>
          <w:rFonts w:ascii="Times New Roman" w:hAnsi="Times New Roman" w:cs="Times New Roman"/>
          <w:sz w:val="24"/>
          <w:szCs w:val="24"/>
        </w:rPr>
        <w:t>Zespół Szkół Plastycznych im. P. Michałowskiego w Rzeszowie</w:t>
      </w:r>
    </w:p>
    <w:p w:rsidR="008D4DE8" w:rsidRPr="00E02117" w:rsidRDefault="008D4DE8" w:rsidP="00E02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17">
        <w:rPr>
          <w:rFonts w:ascii="Times New Roman" w:hAnsi="Times New Roman" w:cs="Times New Roman"/>
          <w:sz w:val="24"/>
          <w:szCs w:val="24"/>
        </w:rPr>
        <w:t>ul. Staszica 16a, 35-051 Rzeszów</w:t>
      </w:r>
    </w:p>
    <w:p w:rsidR="008D4DE8" w:rsidRPr="00E02117" w:rsidRDefault="008D4DE8">
      <w:pPr>
        <w:rPr>
          <w:rFonts w:ascii="Times New Roman" w:hAnsi="Times New Roman" w:cs="Times New Roman"/>
        </w:rPr>
      </w:pPr>
    </w:p>
    <w:p w:rsidR="005D757D" w:rsidRDefault="005D757D" w:rsidP="005D7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117">
        <w:rPr>
          <w:rFonts w:ascii="Times New Roman" w:hAnsi="Times New Roman" w:cs="Times New Roman"/>
          <w:sz w:val="28"/>
          <w:szCs w:val="28"/>
        </w:rPr>
        <w:t>ZAPYTANIE OFERTOWE</w:t>
      </w:r>
    </w:p>
    <w:p w:rsidR="00E02117" w:rsidRDefault="00E02117" w:rsidP="005D7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117" w:rsidRDefault="00E02117" w:rsidP="00E0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zamiarem zakupu: drukarki 3D, 15 szt. komputerów z oprogramowaniem Windows 10 oraz pakietem Adobe Creative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licencja edukacyjna na 25 stanowisk</w:t>
      </w:r>
      <w:r w:rsidR="002C789C">
        <w:rPr>
          <w:rFonts w:ascii="Times New Roman" w:hAnsi="Times New Roman" w:cs="Times New Roman"/>
          <w:sz w:val="24"/>
          <w:szCs w:val="24"/>
        </w:rPr>
        <w:t>.</w:t>
      </w:r>
    </w:p>
    <w:p w:rsidR="00E02117" w:rsidRDefault="00E02117" w:rsidP="00E0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Zwracamy się z uprzejmą prośbą o przedłożenie pisemnej oferty na załączonym do zapytania formularzu ofertowym.</w:t>
      </w:r>
    </w:p>
    <w:p w:rsidR="00E02117" w:rsidRDefault="009162DD" w:rsidP="002A1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prosimy przesłać do 09.07</w:t>
      </w:r>
      <w:bookmarkStart w:id="0" w:name="_GoBack"/>
      <w:bookmarkEnd w:id="0"/>
      <w:r w:rsidR="00E02117">
        <w:rPr>
          <w:rFonts w:ascii="Times New Roman" w:hAnsi="Times New Roman" w:cs="Times New Roman"/>
          <w:sz w:val="24"/>
          <w:szCs w:val="24"/>
        </w:rPr>
        <w:t>.2019 roku</w:t>
      </w:r>
      <w:r w:rsidR="002A1437">
        <w:rPr>
          <w:rFonts w:ascii="Times New Roman" w:hAnsi="Times New Roman" w:cs="Times New Roman"/>
          <w:sz w:val="24"/>
          <w:szCs w:val="24"/>
        </w:rPr>
        <w:t xml:space="preserve"> do godziny 10:00</w:t>
      </w:r>
      <w:r w:rsidR="00E02117">
        <w:rPr>
          <w:rFonts w:ascii="Times New Roman" w:hAnsi="Times New Roman" w:cs="Times New Roman"/>
          <w:sz w:val="24"/>
          <w:szCs w:val="24"/>
        </w:rPr>
        <w:t xml:space="preserve"> na adres:</w:t>
      </w:r>
      <w:r w:rsidR="002A1437">
        <w:rPr>
          <w:rFonts w:ascii="Times New Roman" w:hAnsi="Times New Roman" w:cs="Times New Roman"/>
          <w:sz w:val="24"/>
          <w:szCs w:val="24"/>
        </w:rPr>
        <w:t xml:space="preserve"> </w:t>
      </w:r>
      <w:r w:rsidR="002A1437" w:rsidRPr="00E02117">
        <w:rPr>
          <w:rFonts w:ascii="Times New Roman" w:hAnsi="Times New Roman" w:cs="Times New Roman"/>
          <w:sz w:val="24"/>
          <w:szCs w:val="24"/>
        </w:rPr>
        <w:t>Zespół Szkół Plastycznych im. P. Michałowskiego w Rzeszowie</w:t>
      </w:r>
      <w:r w:rsidR="002A1437">
        <w:rPr>
          <w:rFonts w:ascii="Times New Roman" w:hAnsi="Times New Roman" w:cs="Times New Roman"/>
          <w:sz w:val="24"/>
          <w:szCs w:val="24"/>
        </w:rPr>
        <w:t xml:space="preserve"> </w:t>
      </w:r>
      <w:r w:rsidR="002A1437" w:rsidRPr="00E02117">
        <w:rPr>
          <w:rFonts w:ascii="Times New Roman" w:hAnsi="Times New Roman" w:cs="Times New Roman"/>
          <w:sz w:val="24"/>
          <w:szCs w:val="24"/>
        </w:rPr>
        <w:t>ul. Staszica 16a, 35-051 Rzeszów</w:t>
      </w:r>
      <w:r w:rsidR="002A1437">
        <w:rPr>
          <w:rFonts w:ascii="Times New Roman" w:hAnsi="Times New Roman" w:cs="Times New Roman"/>
          <w:sz w:val="24"/>
          <w:szCs w:val="24"/>
        </w:rPr>
        <w:t xml:space="preserve"> lub pocztą elektroniczną na adres: </w:t>
      </w:r>
      <w:hyperlink r:id="rId5" w:history="1">
        <w:r w:rsidR="002A1437" w:rsidRPr="00473D48">
          <w:rPr>
            <w:rStyle w:val="Hipercze"/>
            <w:rFonts w:ascii="Times New Roman" w:hAnsi="Times New Roman" w:cs="Times New Roman"/>
            <w:sz w:val="24"/>
            <w:szCs w:val="24"/>
          </w:rPr>
          <w:t>swolowiec@zsp.resman.pl</w:t>
        </w:r>
      </w:hyperlink>
    </w:p>
    <w:p w:rsidR="002A1437" w:rsidRDefault="002A1437" w:rsidP="002A1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  <w:r w:rsidR="00E14B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2845"/>
        <w:gridCol w:w="1164"/>
        <w:gridCol w:w="1403"/>
        <w:gridCol w:w="576"/>
        <w:gridCol w:w="1235"/>
        <w:gridCol w:w="1197"/>
      </w:tblGrid>
      <w:tr w:rsidR="00E9186F" w:rsidTr="00E91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F" w:rsidRDefault="00E918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E9186F" w:rsidRDefault="00E918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(producent i model urządzenia; producent, nazwa i wersja oprogramowania)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F" w:rsidRDefault="00E918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F" w:rsidRDefault="00E918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Jednostkowa cena netto PLN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F" w:rsidRDefault="00E918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F" w:rsidRDefault="00E918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F" w:rsidRDefault="00E918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E9186F" w:rsidTr="00E91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F" w:rsidRDefault="00E918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Zestaw komputerowy (Monitor +Jednostka + system operacyjny Windows 10 pro )</w:t>
            </w:r>
          </w:p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Opis:</w:t>
            </w:r>
          </w:p>
          <w:p w:rsidR="00E9186F" w:rsidRDefault="00E9186F" w:rsidP="00E91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Procesor nie gorszy niż: Intel </w:t>
            </w:r>
            <w:proofErr w:type="spellStart"/>
            <w:r>
              <w:rPr>
                <w:rFonts w:ascii="Calibri" w:hAnsi="Calibri" w:cs="Calibri"/>
                <w:color w:val="000000"/>
              </w:rPr>
              <w:t>Core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i5-9400F, </w:t>
            </w:r>
            <w:proofErr w:type="spellStart"/>
            <w:r>
              <w:rPr>
                <w:rFonts w:ascii="Calibri" w:hAnsi="Calibri" w:cs="Calibri"/>
                <w:color w:val="000000"/>
              </w:rPr>
              <w:t>Hexa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2.90GHz, 9MB, LGA1151, 14nm, no VGA, BOX 1 </w:t>
            </w:r>
          </w:p>
          <w:p w:rsidR="00E9186F" w:rsidRDefault="00E9186F" w:rsidP="00E918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Gigabyte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H370 HD3, 1151, DDR4, Dual M.2, HDMI, DVI, D-SUB 1 </w:t>
            </w:r>
          </w:p>
          <w:p w:rsidR="00E9186F" w:rsidRDefault="00E9186F" w:rsidP="00E91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Pamięć nie gorszy niż :Kingston </w:t>
            </w:r>
            <w:proofErr w:type="spellStart"/>
            <w:r>
              <w:rPr>
                <w:rFonts w:ascii="Calibri" w:hAnsi="Calibri" w:cs="Calibri"/>
                <w:color w:val="000000"/>
              </w:rPr>
              <w:t>ValueRAM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8GB DDR4 2666MHz CL19 SDRAM DIMM 1 </w:t>
            </w:r>
          </w:p>
          <w:p w:rsidR="00E9186F" w:rsidRDefault="00E9186F" w:rsidP="00E91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Dysk nie gorszy niż : </w:t>
            </w:r>
            <w:proofErr w:type="spellStart"/>
            <w:r>
              <w:rPr>
                <w:rFonts w:ascii="Calibri" w:hAnsi="Calibri" w:cs="Calibri"/>
                <w:color w:val="000000"/>
              </w:rPr>
              <w:t>Adata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SU800 SSD M.2 2280 256GB, </w:t>
            </w:r>
            <w:proofErr w:type="spellStart"/>
            <w:r>
              <w:rPr>
                <w:rFonts w:ascii="Calibri" w:hAnsi="Calibri" w:cs="Calibri"/>
                <w:color w:val="000000"/>
              </w:rPr>
              <w:t>read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write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560/520 </w:t>
            </w:r>
            <w:proofErr w:type="spellStart"/>
            <w:r>
              <w:rPr>
                <w:rFonts w:ascii="Calibri" w:hAnsi="Calibri" w:cs="Calibri"/>
                <w:color w:val="000000"/>
              </w:rPr>
              <w:t>MBps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3D NAND Flash 1 </w:t>
            </w:r>
          </w:p>
          <w:p w:rsidR="00E9186F" w:rsidRDefault="00E9186F" w:rsidP="00E91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Obudowa nie gorszy niż : </w:t>
            </w:r>
            <w:proofErr w:type="spellStart"/>
            <w:r>
              <w:rPr>
                <w:rFonts w:ascii="Calibri" w:hAnsi="Calibri" w:cs="Calibri"/>
                <w:color w:val="000000"/>
              </w:rPr>
              <w:t>Zalman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Obudowa Z1 Midi Tower (USB 3.0, bez PSU) 1 </w:t>
            </w:r>
          </w:p>
          <w:p w:rsidR="00E9186F" w:rsidRDefault="00E9186F" w:rsidP="00E91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Karta graficzna nie gorszy niż:  </w:t>
            </w:r>
            <w:proofErr w:type="spellStart"/>
            <w:r>
              <w:rPr>
                <w:rFonts w:ascii="Calibri" w:hAnsi="Calibri" w:cs="Calibri"/>
                <w:color w:val="000000"/>
              </w:rPr>
              <w:t>gtx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1060 4GB HDMI</w:t>
            </w:r>
          </w:p>
          <w:p w:rsidR="00E9186F" w:rsidRDefault="00E9186F" w:rsidP="00E91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Microsoft OEM Win Pro 10 64Bit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1pk DVD 1 </w:t>
            </w:r>
          </w:p>
          <w:p w:rsidR="00E9186F" w:rsidRDefault="00E9186F" w:rsidP="00E91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Monitor nie gorszy niż: Dell 10:16 HDMI </w:t>
            </w:r>
            <w:proofErr w:type="spellStart"/>
            <w:r>
              <w:rPr>
                <w:rFonts w:ascii="Calibri" w:hAnsi="Calibri" w:cs="Calibri"/>
                <w:color w:val="000000"/>
              </w:rPr>
              <w:t>ultrasharp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u2415</w:t>
            </w:r>
          </w:p>
          <w:p w:rsidR="00E9186F" w:rsidRDefault="00E9186F" w:rsidP="00E9186F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Zasilacz nie gorszy niż : ATX  550W, 120mm, 14dB, 85+ </w:t>
            </w:r>
            <w:proofErr w:type="spellStart"/>
            <w:r>
              <w:rPr>
                <w:rFonts w:ascii="Calibri" w:hAnsi="Calibri" w:cs="Calibri"/>
                <w:color w:val="000000"/>
              </w:rPr>
              <w:t>efficiency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Klawiatura</w:t>
            </w:r>
          </w:p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Mysz optyczna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F" w:rsidRDefault="009162DD" w:rsidP="009162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15 zestawów</w:t>
            </w:r>
            <w:r w:rsidR="00E9186F">
              <w:rPr>
                <w:rFonts w:asciiTheme="minorHAnsi" w:hAnsiTheme="minorHAnsi" w:cstheme="minorHAnsi"/>
                <w:bCs/>
                <w:sz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E9186F" w:rsidTr="00E91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F" w:rsidRDefault="00E918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Drukarka 3D</w:t>
            </w:r>
            <w:r w:rsidR="009162DD">
              <w:rPr>
                <w:rFonts w:asciiTheme="minorHAnsi" w:hAnsiTheme="minorHAnsi" w:cstheme="minorHAnsi"/>
                <w:bCs/>
                <w:sz w:val="22"/>
              </w:rPr>
              <w:t xml:space="preserve"> CRAFTBOT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E9186F" w:rsidTr="00E91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F" w:rsidRDefault="00E918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Adobe Creative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</w:rPr>
              <w:t>Cloud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</w:rPr>
              <w:t xml:space="preserve"> wersja edukacyjna na 25 stanowisk</w:t>
            </w:r>
          </w:p>
          <w:p w:rsidR="009162DD" w:rsidRDefault="009162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Licencja 4 letnia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162D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="009162DD">
              <w:rPr>
                <w:rFonts w:asciiTheme="minorHAnsi" w:hAnsiTheme="minorHAnsi" w:cstheme="minorHAnsi"/>
                <w:bCs/>
                <w:sz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E9186F" w:rsidTr="00E918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F" w:rsidRDefault="00E918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F" w:rsidRDefault="00E918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</w:tr>
    </w:tbl>
    <w:p w:rsidR="00E14B91" w:rsidRDefault="00E14B91" w:rsidP="002A1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B91" w:rsidRDefault="00E14B91" w:rsidP="002A1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ofert: cena 100%</w:t>
      </w:r>
    </w:p>
    <w:p w:rsidR="00E14B91" w:rsidRDefault="00E14B91" w:rsidP="002A1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wymagania zamawiającego: termin wykonania zamówienia : do 23.08.2019 r.</w:t>
      </w:r>
    </w:p>
    <w:p w:rsidR="00E14B91" w:rsidRDefault="00E14B91" w:rsidP="002A1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okres gwarancji : 2 lata od dnia odbioru.</w:t>
      </w:r>
    </w:p>
    <w:p w:rsidR="00246DFD" w:rsidRDefault="00246DFD" w:rsidP="00246DF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z art. 13 RODO do zastosowania przez zamawiających w celu związanym z postępowaniem o udzielenie zamówienia publicznego poniżej 30000 euro </w:t>
      </w:r>
    </w:p>
    <w:p w:rsidR="00246DFD" w:rsidRDefault="00246DFD" w:rsidP="00246D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6DFD" w:rsidRDefault="00246DFD" w:rsidP="00246DF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„RODO”, informuję, że: </w:t>
      </w:r>
    </w:p>
    <w:p w:rsidR="00246DFD" w:rsidRDefault="00246DFD" w:rsidP="00246DFD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Pani/Pana danych osobowych Zespół Szkół Plastycznych im. P. Michałowskiego w Rzeszowie ul. Staszica 16a 35-051 Rzeszów, reprezentowane przez Dyrektora. </w:t>
      </w:r>
    </w:p>
    <w:p w:rsidR="00246DFD" w:rsidRDefault="00246DFD" w:rsidP="00246DFD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z inspektorem ochrony danych możliwy jest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pod </w:t>
      </w:r>
      <w:r>
        <w:rPr>
          <w:rFonts w:asciiTheme="minorHAnsi" w:hAnsiTheme="minorHAnsi" w:cstheme="minorHAnsi"/>
          <w:sz w:val="22"/>
          <w:szCs w:val="22"/>
        </w:rPr>
        <w:t xml:space="preserve">adresem e-mail: iod1@erzeszow.pl lub korespondencyjnie na adres administratora. </w:t>
      </w:r>
    </w:p>
    <w:p w:rsidR="00246DFD" w:rsidRDefault="00246DFD" w:rsidP="00246DFD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w związku z art. 43 i 44 ustawy o finansach publicznych w celu związanym z postępowaniem o udzielenie zamówienia publicznego poniżej 30000 euro: </w:t>
      </w:r>
    </w:p>
    <w:p w:rsidR="00246DFD" w:rsidRDefault="00246DFD" w:rsidP="00246DFD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 uprawnione na podstawie przepisów prawa lub umowy powierzenia danych osobowych; </w:t>
      </w:r>
    </w:p>
    <w:p w:rsidR="00246DFD" w:rsidRDefault="00246DFD" w:rsidP="00246DFD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będą przetwarzane do czasu osiągnięcia celu, w jakim je pozyskano, a po tym czasie przez okres oraz w zakresie wymaganym przez przepisy powszechnie obowiązującego prawa.; </w:t>
      </w:r>
    </w:p>
    <w:p w:rsidR="00246DFD" w:rsidRDefault="00246DFD" w:rsidP="00246DFD">
      <w:pPr>
        <w:pStyle w:val="Default"/>
        <w:numPr>
          <w:ilvl w:val="0"/>
          <w:numId w:val="3"/>
        </w:numPr>
        <w:spacing w:after="1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Pana/Panią danych osobowych jest obowiązkowe. W przypadku niepodania danych nie będzie możliwy udział w postępowaniu o udzielenie zamówienia poniżej 30 000 euro.; </w:t>
      </w:r>
    </w:p>
    <w:p w:rsidR="00246DFD" w:rsidRDefault="00246DFD" w:rsidP="00246DFD">
      <w:pPr>
        <w:pStyle w:val="Default"/>
        <w:numPr>
          <w:ilvl w:val="0"/>
          <w:numId w:val="2"/>
        </w:numPr>
        <w:spacing w:after="1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:rsidR="00246DFD" w:rsidRDefault="00246DFD" w:rsidP="00246DFD">
      <w:pPr>
        <w:pStyle w:val="Default"/>
        <w:numPr>
          <w:ilvl w:val="0"/>
          <w:numId w:val="2"/>
        </w:numPr>
        <w:spacing w:after="1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posiada Pani/Pan: </w:t>
      </w:r>
    </w:p>
    <w:p w:rsidR="00246DFD" w:rsidRDefault="00246DFD" w:rsidP="00246DFD">
      <w:pPr>
        <w:pStyle w:val="Default"/>
        <w:spacing w:after="1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− na podstawie art. 15 RODO prawo dostępu do danych osobowych Pani/Pana dotyczących; </w:t>
      </w:r>
    </w:p>
    <w:p w:rsidR="00246DFD" w:rsidRDefault="00246DFD" w:rsidP="00246DFD">
      <w:pPr>
        <w:pStyle w:val="Default"/>
        <w:spacing w:after="1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− na podstawie art. 16 RODO prawo do sprostowania Pani/Pana danych osobowych </w:t>
      </w:r>
      <w:r>
        <w:rPr>
          <w:rFonts w:asciiTheme="minorHAnsi" w:hAnsiTheme="minorHAnsi" w:cstheme="minorHAnsi"/>
          <w:b/>
          <w:bCs/>
          <w:sz w:val="14"/>
          <w:szCs w:val="14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246DFD" w:rsidRDefault="00246DFD" w:rsidP="00246DFD">
      <w:pPr>
        <w:pStyle w:val="Default"/>
        <w:spacing w:after="1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 **; </w:t>
      </w:r>
    </w:p>
    <w:p w:rsidR="00246DFD" w:rsidRDefault="00246DFD" w:rsidP="00246DFD">
      <w:pPr>
        <w:pStyle w:val="Default"/>
        <w:spacing w:after="1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246DFD" w:rsidRDefault="00246DFD" w:rsidP="00246DFD">
      <w:pPr>
        <w:pStyle w:val="Default"/>
        <w:numPr>
          <w:ilvl w:val="0"/>
          <w:numId w:val="1"/>
        </w:numPr>
        <w:spacing w:after="1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przysługuje Pani/Panu: </w:t>
      </w:r>
    </w:p>
    <w:p w:rsidR="00246DFD" w:rsidRDefault="00246DFD" w:rsidP="00246DFD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sz w:val="22"/>
          <w:szCs w:val="22"/>
        </w:rPr>
        <w:t xml:space="preserve">− w związku z art. 17 ust. 3 lit. b, d lub e RODO prawo do usunięcia danych osobowych; </w:t>
      </w:r>
    </w:p>
    <w:p w:rsidR="00246DFD" w:rsidRDefault="00246DFD" w:rsidP="00246DFD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− prawo do przenoszenia danych osobowych, o którym mowa w art. 20 RODO; </w:t>
      </w:r>
    </w:p>
    <w:p w:rsidR="00246DFD" w:rsidRDefault="00246DFD" w:rsidP="00246D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−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E14B91" w:rsidRDefault="00E14B91" w:rsidP="00246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DFD" w:rsidRDefault="00246DFD" w:rsidP="00246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B91" w:rsidRDefault="00E14B91" w:rsidP="002A1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E14B91" w:rsidRDefault="00E14B91" w:rsidP="002A1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E14B91" w:rsidRDefault="00E14B91" w:rsidP="002A1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</w:p>
    <w:p w:rsidR="00246DFD" w:rsidRDefault="00246DFD" w:rsidP="002A1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RODO</w:t>
      </w:r>
    </w:p>
    <w:p w:rsidR="00E14B91" w:rsidRDefault="00E14B91" w:rsidP="00E14B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B91" w:rsidRDefault="00E14B91" w:rsidP="00E14B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B91" w:rsidRPr="00E02117" w:rsidRDefault="00E14B91" w:rsidP="002A1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B91" w:rsidRPr="00E0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E75"/>
    <w:multiLevelType w:val="hybridMultilevel"/>
    <w:tmpl w:val="DAEAE9BC"/>
    <w:lvl w:ilvl="0" w:tplc="6F825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20CC"/>
    <w:multiLevelType w:val="hybridMultilevel"/>
    <w:tmpl w:val="6AE2E364"/>
    <w:lvl w:ilvl="0" w:tplc="1A80F19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7821303"/>
    <w:multiLevelType w:val="hybridMultilevel"/>
    <w:tmpl w:val="16DA1C82"/>
    <w:lvl w:ilvl="0" w:tplc="30E08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35"/>
    <w:rsid w:val="000302E6"/>
    <w:rsid w:val="00246DFD"/>
    <w:rsid w:val="002A1437"/>
    <w:rsid w:val="002C789C"/>
    <w:rsid w:val="00542D35"/>
    <w:rsid w:val="005D757D"/>
    <w:rsid w:val="008D4DE8"/>
    <w:rsid w:val="009162DD"/>
    <w:rsid w:val="00D77A68"/>
    <w:rsid w:val="00E02117"/>
    <w:rsid w:val="00E14B91"/>
    <w:rsid w:val="00E9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45DE"/>
  <w15:chartTrackingRefBased/>
  <w15:docId w15:val="{DF0F406A-C0EE-4805-AE7F-37C3B036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"/>
    <w:basedOn w:val="Domylnaczcionkaakapitu"/>
    <w:rsid w:val="008D4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2A1437"/>
    <w:rPr>
      <w:color w:val="0563C1" w:themeColor="hyperlink"/>
      <w:u w:val="single"/>
    </w:rPr>
  </w:style>
  <w:style w:type="paragraph" w:customStyle="1" w:styleId="Default">
    <w:name w:val="Default"/>
    <w:rsid w:val="00246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9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olowiec@zsp.resm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ZSP</dc:creator>
  <cp:keywords/>
  <dc:description/>
  <cp:lastModifiedBy>ZSP ZSP</cp:lastModifiedBy>
  <cp:revision>10</cp:revision>
  <dcterms:created xsi:type="dcterms:W3CDTF">2019-06-17T12:25:00Z</dcterms:created>
  <dcterms:modified xsi:type="dcterms:W3CDTF">2019-06-27T10:04:00Z</dcterms:modified>
</cp:coreProperties>
</file>